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7A" w:rsidRPr="002F277A" w:rsidRDefault="002F277A">
      <w:pPr>
        <w:rPr>
          <w:b/>
        </w:rPr>
      </w:pPr>
      <w:r w:rsidRPr="002F277A">
        <w:rPr>
          <w:b/>
        </w:rPr>
        <w:t>TEMPLATE:  Strategic Plan for Development of Organic Agriculture and Markets</w:t>
      </w:r>
    </w:p>
    <w:p w:rsidR="002F277A" w:rsidRDefault="002F277A"/>
    <w:p w:rsidR="00C242A7" w:rsidRDefault="00C242A7">
      <w:r>
        <w:t>Section 1   Organic agriculture and policy goals:  key aims</w:t>
      </w:r>
      <w:r w:rsidR="002F277A">
        <w:t xml:space="preserve"> that can be</w:t>
      </w:r>
      <w:r>
        <w:t xml:space="preserve"> </w:t>
      </w:r>
      <w:r w:rsidR="002F277A">
        <w:t>addressed</w:t>
      </w:r>
      <w:r>
        <w:t xml:space="preserve"> by support for developing the organic sector</w:t>
      </w:r>
      <w:r w:rsidR="00F27451">
        <w:t xml:space="preserve"> and relevant ministries, departments</w:t>
      </w:r>
    </w:p>
    <w:p w:rsidR="00C242A7" w:rsidRDefault="00C242A7"/>
    <w:p w:rsidR="00C242A7" w:rsidRDefault="00C242A7"/>
    <w:p w:rsidR="002F277A" w:rsidRDefault="002F277A"/>
    <w:p w:rsidR="00F27451" w:rsidRDefault="00C242A7">
      <w:r>
        <w:t>Section 2:  Situation of organic agriculture and markets</w:t>
      </w:r>
    </w:p>
    <w:p w:rsidR="00C242A7" w:rsidRDefault="00F27451">
      <w:r>
        <w:tab/>
      </w:r>
      <w:proofErr w:type="gramStart"/>
      <w:r>
        <w:t>2.1  General</w:t>
      </w:r>
      <w:proofErr w:type="gramEnd"/>
      <w:r>
        <w:t xml:space="preserve"> context of agriculture and economy in the country</w:t>
      </w:r>
    </w:p>
    <w:p w:rsidR="00C242A7" w:rsidRDefault="00F27451" w:rsidP="00C242A7">
      <w:pPr>
        <w:ind w:firstLine="720"/>
      </w:pPr>
      <w:proofErr w:type="gramStart"/>
      <w:r>
        <w:t>2.2</w:t>
      </w:r>
      <w:r w:rsidR="00C242A7">
        <w:t xml:space="preserve">  </w:t>
      </w:r>
      <w:r>
        <w:t>Organic</w:t>
      </w:r>
      <w:proofErr w:type="gramEnd"/>
      <w:r>
        <w:t xml:space="preserve"> p</w:t>
      </w:r>
      <w:r w:rsidR="00C242A7">
        <w:t>roduction</w:t>
      </w:r>
    </w:p>
    <w:p w:rsidR="00C242A7" w:rsidRDefault="00F27451" w:rsidP="00C242A7">
      <w:pPr>
        <w:ind w:firstLine="720"/>
      </w:pPr>
      <w:proofErr w:type="gramStart"/>
      <w:r>
        <w:t>2.3  Organic</w:t>
      </w:r>
      <w:proofErr w:type="gramEnd"/>
      <w:r>
        <w:t xml:space="preserve"> p</w:t>
      </w:r>
      <w:r w:rsidR="00C242A7">
        <w:t>rocessing</w:t>
      </w:r>
    </w:p>
    <w:p w:rsidR="00C242A7" w:rsidRDefault="00F27451" w:rsidP="00C242A7">
      <w:pPr>
        <w:ind w:firstLine="720"/>
      </w:pPr>
      <w:proofErr w:type="gramStart"/>
      <w:r>
        <w:t>2.4</w:t>
      </w:r>
      <w:r w:rsidR="00C242A7">
        <w:t xml:space="preserve">  </w:t>
      </w:r>
      <w:r>
        <w:t>Organic</w:t>
      </w:r>
      <w:proofErr w:type="gramEnd"/>
      <w:r>
        <w:t xml:space="preserve"> c</w:t>
      </w:r>
      <w:r w:rsidR="00C242A7">
        <w:t>ertification</w:t>
      </w:r>
    </w:p>
    <w:p w:rsidR="00C242A7" w:rsidRDefault="00F27451" w:rsidP="00C242A7">
      <w:pPr>
        <w:ind w:firstLine="720"/>
      </w:pPr>
      <w:proofErr w:type="gramStart"/>
      <w:r>
        <w:t>2.5</w:t>
      </w:r>
      <w:r w:rsidR="00C242A7">
        <w:t xml:space="preserve">  </w:t>
      </w:r>
      <w:r>
        <w:t>Organic</w:t>
      </w:r>
      <w:proofErr w:type="gramEnd"/>
      <w:r>
        <w:t xml:space="preserve"> m</w:t>
      </w:r>
      <w:r w:rsidR="00C242A7">
        <w:t>arkets</w:t>
      </w:r>
    </w:p>
    <w:p w:rsidR="00C242A7" w:rsidRDefault="00F27451" w:rsidP="00C242A7">
      <w:pPr>
        <w:ind w:firstLine="720"/>
      </w:pPr>
      <w:r>
        <w:tab/>
      </w:r>
      <w:proofErr w:type="gramStart"/>
      <w:r>
        <w:t>2.5</w:t>
      </w:r>
      <w:r w:rsidR="00C242A7">
        <w:t>.1  Domestic</w:t>
      </w:r>
      <w:proofErr w:type="gramEnd"/>
      <w:r w:rsidR="00C242A7">
        <w:t xml:space="preserve"> markets</w:t>
      </w:r>
    </w:p>
    <w:p w:rsidR="00C242A7" w:rsidRDefault="00F27451" w:rsidP="00C242A7">
      <w:pPr>
        <w:ind w:firstLine="720"/>
      </w:pPr>
      <w:r>
        <w:tab/>
      </w:r>
      <w:proofErr w:type="gramStart"/>
      <w:r>
        <w:t>2.5</w:t>
      </w:r>
      <w:r w:rsidR="00C242A7">
        <w:t>.2  Export</w:t>
      </w:r>
      <w:proofErr w:type="gramEnd"/>
      <w:r w:rsidR="00C242A7">
        <w:t xml:space="preserve"> markets</w:t>
      </w:r>
    </w:p>
    <w:p w:rsidR="00C242A7" w:rsidRDefault="00F27451" w:rsidP="00C242A7">
      <w:pPr>
        <w:ind w:firstLine="720"/>
      </w:pPr>
      <w:proofErr w:type="gramStart"/>
      <w:r>
        <w:t>2.6</w:t>
      </w:r>
      <w:r w:rsidR="00C242A7">
        <w:t xml:space="preserve">  </w:t>
      </w:r>
      <w:r>
        <w:t>Organic</w:t>
      </w:r>
      <w:proofErr w:type="gramEnd"/>
      <w:r>
        <w:t xml:space="preserve"> s</w:t>
      </w:r>
      <w:r w:rsidR="00C242A7">
        <w:t>ector organization</w:t>
      </w:r>
    </w:p>
    <w:p w:rsidR="00A52B15" w:rsidRDefault="00A52B15" w:rsidP="00C242A7"/>
    <w:p w:rsidR="00C242A7" w:rsidRDefault="00C242A7" w:rsidP="00C242A7">
      <w:r>
        <w:t xml:space="preserve">Section 3: </w:t>
      </w:r>
      <w:r w:rsidR="002F277A">
        <w:t>Policy framework and i</w:t>
      </w:r>
      <w:r>
        <w:t>mpact analysis of current policies on the organic sector</w:t>
      </w:r>
      <w:r>
        <w:tab/>
      </w:r>
    </w:p>
    <w:p w:rsidR="00C242A7" w:rsidRDefault="00F27451" w:rsidP="00C242A7">
      <w:r>
        <w:t xml:space="preserve">            </w:t>
      </w:r>
    </w:p>
    <w:p w:rsidR="00F27451" w:rsidRDefault="00F27451" w:rsidP="00C242A7"/>
    <w:p w:rsidR="00C242A7" w:rsidRDefault="00C242A7" w:rsidP="00C242A7">
      <w:r>
        <w:t>Section 4:  Analysis of strengths/weakness/opportunities/threats of the organic sector</w:t>
      </w:r>
    </w:p>
    <w:p w:rsidR="00A52B15" w:rsidRDefault="00A52B15" w:rsidP="00C242A7">
      <w:r>
        <w:tab/>
      </w:r>
      <w:proofErr w:type="gramStart"/>
      <w:r>
        <w:t>4.1  SWOT</w:t>
      </w:r>
      <w:proofErr w:type="gramEnd"/>
      <w:r>
        <w:t xml:space="preserve"> Process</w:t>
      </w:r>
    </w:p>
    <w:p w:rsidR="00A52B15" w:rsidRDefault="00A52B15" w:rsidP="00C242A7">
      <w:r>
        <w:tab/>
      </w:r>
      <w:proofErr w:type="gramStart"/>
      <w:r>
        <w:t>4.2  SWOT</w:t>
      </w:r>
      <w:proofErr w:type="gramEnd"/>
      <w:r>
        <w:t xml:space="preserve"> Results</w:t>
      </w:r>
    </w:p>
    <w:p w:rsidR="00A52B15" w:rsidRDefault="00A52B15" w:rsidP="00C242A7">
      <w:r>
        <w:tab/>
        <w:t>4.3 Implications of SWOT results</w:t>
      </w:r>
      <w:r w:rsidR="00F27451">
        <w:t xml:space="preserve"> and policy impact analysis</w:t>
      </w:r>
      <w:r>
        <w:t xml:space="preserve"> for setting objectives</w:t>
      </w:r>
    </w:p>
    <w:p w:rsidR="00C242A7" w:rsidRDefault="00A52B15" w:rsidP="00C242A7">
      <w:r>
        <w:tab/>
      </w:r>
      <w:r>
        <w:tab/>
      </w:r>
    </w:p>
    <w:p w:rsidR="00C242A7" w:rsidRDefault="00C242A7" w:rsidP="00C242A7">
      <w:r>
        <w:t>Section 5:  Key objectives for organic sector development (specify timeframe</w:t>
      </w:r>
      <w:r w:rsidR="009E0B28">
        <w:t>, usually 3-6 years</w:t>
      </w:r>
      <w:r>
        <w:t>)</w:t>
      </w:r>
    </w:p>
    <w:p w:rsidR="00A52B15" w:rsidRDefault="00A52B15" w:rsidP="00C242A7">
      <w:r>
        <w:tab/>
        <w:t xml:space="preserve">5.1 General objectives for growth of organic production and </w:t>
      </w:r>
      <w:proofErr w:type="spellStart"/>
      <w:r>
        <w:t>markrts</w:t>
      </w:r>
      <w:proofErr w:type="spellEnd"/>
    </w:p>
    <w:p w:rsidR="00A52B15" w:rsidRDefault="00A52B15" w:rsidP="00C242A7">
      <w:r>
        <w:tab/>
      </w:r>
      <w:proofErr w:type="gramStart"/>
      <w:r>
        <w:t>5.2  Specific</w:t>
      </w:r>
      <w:proofErr w:type="gramEnd"/>
      <w:r>
        <w:t xml:space="preserve"> objectives for sector development</w:t>
      </w:r>
    </w:p>
    <w:p w:rsidR="00A52B15" w:rsidRDefault="00A52B15" w:rsidP="00C242A7"/>
    <w:p w:rsidR="00C242A7" w:rsidRDefault="00A52B15" w:rsidP="00C242A7">
      <w:r>
        <w:t xml:space="preserve">Section 6:  Plan of Strategic </w:t>
      </w:r>
      <w:r w:rsidR="00F27451">
        <w:t xml:space="preserve">Actions </w:t>
      </w:r>
      <w:r w:rsidR="00F27451">
        <w:tab/>
      </w:r>
    </w:p>
    <w:p w:rsidR="00C242A7" w:rsidRDefault="00C242A7" w:rsidP="009E0B28">
      <w:r>
        <w:tab/>
      </w:r>
      <w:r w:rsidR="002F277A">
        <w:t>(L</w:t>
      </w:r>
      <w:r w:rsidR="00F27451">
        <w:t>ist and describe strategic actions</w:t>
      </w:r>
      <w:proofErr w:type="gramStart"/>
      <w:r w:rsidR="00F27451">
        <w:t xml:space="preserve">, </w:t>
      </w:r>
      <w:r w:rsidR="002F277A">
        <w:t xml:space="preserve"> related</w:t>
      </w:r>
      <w:proofErr w:type="gramEnd"/>
      <w:r w:rsidR="002F277A">
        <w:t xml:space="preserve"> objectives,  justification, timeframe, responsibility for implementation, and optionally budget/budget source and indicators.) </w:t>
      </w:r>
      <w:r w:rsidR="00F27451">
        <w:t xml:space="preserve"> </w:t>
      </w:r>
    </w:p>
    <w:sectPr w:rsidR="00C242A7" w:rsidSect="00C242A7">
      <w:pgSz w:w="12240" w:h="15840"/>
      <w:pgMar w:top="1440" w:right="1440" w:bottom="1440" w:left="1440" w:header="0" w:footer="85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242A7"/>
    <w:rsid w:val="002F277A"/>
    <w:rsid w:val="00652B45"/>
    <w:rsid w:val="009E0B28"/>
    <w:rsid w:val="00A52B15"/>
    <w:rsid w:val="00C242A7"/>
    <w:rsid w:val="00F2745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DE8"/>
    <w:rPr>
      <w:rFonts w:ascii="Optima" w:hAnsi="Optima"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187</Words>
  <Characters>1067</Characters>
  <Application>Microsoft Macintosh Word</Application>
  <DocSecurity>0</DocSecurity>
  <Lines>8</Lines>
  <Paragraphs>2</Paragraphs>
  <ScaleCrop>false</ScaleCrop>
  <Company>Self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 Diane</dc:creator>
  <cp:keywords/>
  <cp:lastModifiedBy>Bowen Diane</cp:lastModifiedBy>
  <cp:revision>3</cp:revision>
  <dcterms:created xsi:type="dcterms:W3CDTF">2016-06-08T14:20:00Z</dcterms:created>
  <dcterms:modified xsi:type="dcterms:W3CDTF">2016-06-08T15:11:00Z</dcterms:modified>
</cp:coreProperties>
</file>